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1A" w:rsidRPr="00F3481A" w:rsidRDefault="00F3481A" w:rsidP="00CD545C">
      <w:pPr>
        <w:pStyle w:val="10"/>
        <w:shd w:val="clear" w:color="auto" w:fill="auto"/>
        <w:spacing w:line="240" w:lineRule="atLeast"/>
        <w:ind w:left="280" w:right="1080"/>
        <w:jc w:val="center"/>
        <w:rPr>
          <w:sz w:val="24"/>
          <w:szCs w:val="24"/>
        </w:rPr>
      </w:pPr>
      <w:bookmarkStart w:id="0" w:name="bookmark0"/>
      <w:r w:rsidRPr="00F3481A">
        <w:rPr>
          <w:sz w:val="24"/>
          <w:szCs w:val="24"/>
        </w:rPr>
        <w:t>Минздрав России подготовил Памятку для граждан о гарантиях бесплатного оказания медицинской помощи</w:t>
      </w:r>
      <w:bookmarkEnd w:id="0"/>
    </w:p>
    <w:p w:rsidR="00F3481A" w:rsidRPr="00F3481A" w:rsidRDefault="00F3481A" w:rsidP="00CD545C">
      <w:pPr>
        <w:pStyle w:val="101"/>
        <w:shd w:val="clear" w:color="auto" w:fill="auto"/>
        <w:spacing w:after="0" w:line="240" w:lineRule="atLeast"/>
        <w:ind w:left="280"/>
        <w:jc w:val="center"/>
        <w:rPr>
          <w:sz w:val="24"/>
          <w:szCs w:val="24"/>
        </w:rPr>
      </w:pPr>
    </w:p>
    <w:p w:rsidR="00F3481A" w:rsidRPr="00F3481A" w:rsidRDefault="00F3481A" w:rsidP="00CD545C">
      <w:pPr>
        <w:pStyle w:val="110"/>
        <w:shd w:val="clear" w:color="auto" w:fill="auto"/>
        <w:spacing w:before="0" w:line="240" w:lineRule="atLeast"/>
        <w:ind w:left="142" w:right="38" w:hanging="122"/>
        <w:jc w:val="center"/>
        <w:rPr>
          <w:sz w:val="24"/>
          <w:szCs w:val="24"/>
        </w:rPr>
      </w:pPr>
      <w:r w:rsidRPr="00F3481A">
        <w:rPr>
          <w:sz w:val="24"/>
          <w:szCs w:val="24"/>
        </w:rPr>
        <w:t>Министерство здравоохранения Российской Федерации</w:t>
      </w:r>
    </w:p>
    <w:p w:rsidR="00F3481A" w:rsidRPr="00F3481A" w:rsidRDefault="00F3481A" w:rsidP="00CD545C">
      <w:pPr>
        <w:pStyle w:val="110"/>
        <w:shd w:val="clear" w:color="auto" w:fill="auto"/>
        <w:spacing w:before="0" w:line="240" w:lineRule="atLeast"/>
        <w:ind w:left="142" w:right="38" w:hanging="122"/>
        <w:jc w:val="center"/>
        <w:rPr>
          <w:rStyle w:val="112pt"/>
          <w:b/>
          <w:bCs/>
          <w:sz w:val="24"/>
          <w:szCs w:val="24"/>
        </w:rPr>
      </w:pPr>
      <w:r w:rsidRPr="00F3481A">
        <w:rPr>
          <w:rStyle w:val="112pt"/>
          <w:b/>
          <w:bCs/>
          <w:sz w:val="24"/>
          <w:szCs w:val="24"/>
        </w:rPr>
        <w:t>ПАМЯТКА</w:t>
      </w:r>
    </w:p>
    <w:p w:rsidR="00F3481A" w:rsidRPr="00F3481A" w:rsidRDefault="009B036A" w:rsidP="00CD545C">
      <w:pPr>
        <w:pStyle w:val="110"/>
        <w:shd w:val="clear" w:color="auto" w:fill="auto"/>
        <w:spacing w:before="0" w:line="240" w:lineRule="atLeast"/>
        <w:ind w:left="142" w:right="38" w:hanging="122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F3481A" w:rsidRPr="00F3481A">
        <w:rPr>
          <w:sz w:val="24"/>
          <w:szCs w:val="24"/>
        </w:rPr>
        <w:t>ля граждан о гарантиях бесплатного оказания медицинской помощи</w:t>
      </w:r>
    </w:p>
    <w:p w:rsidR="00F3481A" w:rsidRPr="00F3481A" w:rsidRDefault="00F3481A" w:rsidP="00CD545C">
      <w:pPr>
        <w:spacing w:line="240" w:lineRule="atLeast"/>
        <w:ind w:right="38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 соответствии со статьей 41 Конституции Российской Федерации каждый граждан</w:t>
      </w:r>
      <w:bookmarkStart w:id="1" w:name="_GoBack"/>
      <w:bookmarkEnd w:id="1"/>
      <w:r w:rsidRPr="00F3481A">
        <w:rPr>
          <w:sz w:val="24"/>
          <w:szCs w:val="24"/>
        </w:rPr>
        <w:t>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11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240" w:lineRule="atLeast"/>
        <w:ind w:left="5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Какие виды медицинской помощи Вам оказываются бесплатно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 рамках Программы бесплатно предоставляются:</w:t>
      </w:r>
    </w:p>
    <w:p w:rsidR="00F3481A" w:rsidRPr="00F3481A" w:rsidRDefault="00F3481A" w:rsidP="00CD545C">
      <w:pPr>
        <w:pStyle w:val="22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Первичная медико-санитарная помощь, включающая: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первичную врачебную помощь, которая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497"/>
        </w:tabs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первичную специализированную медицинскую помощь, которая оказывается врачами специалистами.</w:t>
      </w:r>
    </w:p>
    <w:p w:rsidR="00F3481A" w:rsidRPr="00F3481A" w:rsidRDefault="00F3481A" w:rsidP="00CD545C">
      <w:pPr>
        <w:pStyle w:val="22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240" w:lineRule="atLeast"/>
        <w:ind w:left="280" w:right="2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3481A" w:rsidRPr="00F3481A" w:rsidRDefault="00F3481A" w:rsidP="00CD545C">
      <w:pPr>
        <w:pStyle w:val="22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3481A" w:rsidRPr="00F3481A" w:rsidRDefault="00F3481A" w:rsidP="00CD545C">
      <w:pPr>
        <w:pStyle w:val="22"/>
        <w:numPr>
          <w:ilvl w:val="0"/>
          <w:numId w:val="2"/>
        </w:numPr>
        <w:shd w:val="clear" w:color="auto" w:fill="auto"/>
        <w:tabs>
          <w:tab w:val="left" w:pos="537"/>
        </w:tabs>
        <w:spacing w:before="0" w:after="0" w:line="240" w:lineRule="atLeast"/>
        <w:ind w:left="280" w:right="2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Вышеуказанные виды медицинской помощи включают бесплатное проведение: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- медицинской реабилитации;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экстракорпорального оплодотворения (ЭКО);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 w:line="240" w:lineRule="atLeast"/>
        <w:ind w:left="50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различных видов диализа;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химиотерапии при злокачественных заболеваниях;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lastRenderedPageBreak/>
        <w:t>профилактических мероприятий, включая: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firstLine="16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Кроме того Программой гарантируется проведение: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пренатальной (дородовой) диагностики нарушений развития ребенка у беременных женщин;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неонатального скрининга на 5 наследственных и врожденных заболеваний у новорожденных детей;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аудиологического скрининга у новорожденных детей и детей первого года жизни.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F3481A" w:rsidRPr="00F3481A" w:rsidRDefault="00F3481A" w:rsidP="00CD545C">
      <w:pPr>
        <w:pStyle w:val="110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240" w:lineRule="atLeast"/>
        <w:ind w:left="6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Каковы предельные сроки ожидания Вами медицинской помощи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Медицинская помощь оказывается гражданам в трех формах - плановая, неотложная и экстренная.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rStyle w:val="23"/>
          <w:sz w:val="24"/>
          <w:szCs w:val="24"/>
        </w:rPr>
        <w:t xml:space="preserve">Экстренная форма </w:t>
      </w:r>
      <w:r w:rsidRPr="00F3481A">
        <w:rPr>
          <w:sz w:val="24"/>
          <w:szCs w:val="24"/>
        </w:rPr>
        <w:t>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rStyle w:val="23"/>
          <w:sz w:val="24"/>
          <w:szCs w:val="24"/>
        </w:rPr>
        <w:t xml:space="preserve">Неотложная форма </w:t>
      </w:r>
      <w:r w:rsidRPr="00F3481A">
        <w:rPr>
          <w:sz w:val="24"/>
          <w:szCs w:val="24"/>
        </w:rPr>
        <w:t>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rStyle w:val="23"/>
          <w:sz w:val="24"/>
          <w:szCs w:val="24"/>
        </w:rPr>
        <w:t xml:space="preserve">Плановая форма </w:t>
      </w:r>
      <w:r w:rsidRPr="00F3481A">
        <w:rPr>
          <w:sz w:val="24"/>
          <w:szCs w:val="24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Сроки ожидания оказания медицинской помощи в плановой форме для: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39"/>
        </w:tabs>
        <w:spacing w:before="0" w:after="0" w:line="240" w:lineRule="atLeast"/>
        <w:ind w:left="340" w:right="16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 xml:space="preserve"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</w:t>
      </w:r>
      <w:r w:rsidRPr="00F3481A">
        <w:rPr>
          <w:sz w:val="24"/>
          <w:szCs w:val="24"/>
        </w:rPr>
        <w:lastRenderedPageBreak/>
        <w:t>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4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60" w:right="180" w:hanging="4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‘ 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6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110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40" w:lineRule="atLeast"/>
        <w:ind w:left="60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За что Вы не должны платить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6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оказание медицинских услуг;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3481A" w:rsidRPr="00F3481A" w:rsidRDefault="00F3481A" w:rsidP="00CD545C">
      <w:pPr>
        <w:pStyle w:val="22"/>
        <w:shd w:val="clear" w:color="auto" w:fill="auto"/>
        <w:tabs>
          <w:tab w:val="left" w:pos="577"/>
        </w:tabs>
        <w:spacing w:before="0" w:after="0" w:line="240" w:lineRule="atLeast"/>
        <w:ind w:left="3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а)</w:t>
      </w:r>
      <w:r w:rsidRPr="00F3481A">
        <w:rPr>
          <w:sz w:val="24"/>
          <w:szCs w:val="24"/>
        </w:rPr>
        <w:tab/>
        <w:t>включенных в перечень жизненно необходимых и важнейших лекарственных препаратов;</w:t>
      </w:r>
    </w:p>
    <w:p w:rsidR="00F3481A" w:rsidRPr="00F3481A" w:rsidRDefault="00F3481A" w:rsidP="00CD545C">
      <w:pPr>
        <w:pStyle w:val="22"/>
        <w:shd w:val="clear" w:color="auto" w:fill="auto"/>
        <w:tabs>
          <w:tab w:val="left" w:pos="586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б)</w:t>
      </w:r>
      <w:r w:rsidRPr="00F3481A">
        <w:rPr>
          <w:sz w:val="24"/>
          <w:szCs w:val="24"/>
        </w:rP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размещение в маломестных палатах (боксах) пациентов по медицинским и (или) эпидемиологическим показаниям;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110"/>
        <w:numPr>
          <w:ilvl w:val="0"/>
          <w:numId w:val="1"/>
        </w:numPr>
        <w:shd w:val="clear" w:color="auto" w:fill="auto"/>
        <w:tabs>
          <w:tab w:val="left" w:pos="853"/>
        </w:tabs>
        <w:spacing w:before="0" w:line="240" w:lineRule="atLeast"/>
        <w:ind w:left="60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 платных медицинских услугах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60" w:right="180" w:hanging="4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tLeast"/>
        <w:ind w:left="3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tLeast"/>
        <w:ind w:left="3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lastRenderedPageBreak/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40" w:lineRule="atLeast"/>
        <w:ind w:left="32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при самостоятельном обращении за получением медицинских услуг, за исключением:</w:t>
      </w:r>
    </w:p>
    <w:p w:rsidR="00F3481A" w:rsidRPr="00F3481A" w:rsidRDefault="00F3481A" w:rsidP="00CD545C">
      <w:pPr>
        <w:pStyle w:val="22"/>
        <w:shd w:val="clear" w:color="auto" w:fill="auto"/>
        <w:tabs>
          <w:tab w:val="left" w:pos="573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а)</w:t>
      </w:r>
      <w:r w:rsidRPr="00F3481A">
        <w:rPr>
          <w:sz w:val="24"/>
          <w:szCs w:val="24"/>
        </w:rP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3481A" w:rsidRPr="00F3481A" w:rsidRDefault="00F3481A" w:rsidP="00CD545C">
      <w:pPr>
        <w:pStyle w:val="22"/>
        <w:shd w:val="clear" w:color="auto" w:fill="auto"/>
        <w:tabs>
          <w:tab w:val="left" w:pos="586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б)</w:t>
      </w:r>
      <w:r w:rsidRPr="00F3481A">
        <w:rPr>
          <w:sz w:val="24"/>
          <w:szCs w:val="24"/>
        </w:rP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3481A" w:rsidRPr="00F3481A" w:rsidRDefault="00F3481A" w:rsidP="00CD545C">
      <w:pPr>
        <w:pStyle w:val="22"/>
        <w:shd w:val="clear" w:color="auto" w:fill="auto"/>
        <w:tabs>
          <w:tab w:val="left" w:pos="591"/>
        </w:tabs>
        <w:spacing w:before="0" w:after="0" w:line="240" w:lineRule="atLeast"/>
        <w:ind w:left="320" w:right="1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в)</w:t>
      </w:r>
      <w:r w:rsidRPr="00F3481A">
        <w:rPr>
          <w:sz w:val="24"/>
          <w:szCs w:val="24"/>
        </w:rPr>
        <w:tab/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врачом-специапистом, фельдшером, а также оказания первичной специализированной медико- санитарной помощи, специализированной медицинской помощи по направлению лечащего врача;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2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‘ г) иных случаев, предусмотренных законодательством в сфере охраны здоровья.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11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tLeast"/>
        <w:ind w:left="6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Куда обращаться по возникающим вопросам и при нарушении Ваших прав на бесплатную медицинскую помощь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0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администрацию медицинской организации - к заведующему отделением, руководителю медицинской организации;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профессиональные некоммерческие медицинские и пациентские организации;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pStyle w:val="120"/>
        <w:shd w:val="clear" w:color="auto" w:fill="auto"/>
        <w:tabs>
          <w:tab w:val="left" w:pos="934"/>
        </w:tabs>
        <w:spacing w:before="0" w:after="0" w:line="240" w:lineRule="atLeast"/>
        <w:ind w:left="680"/>
        <w:rPr>
          <w:sz w:val="24"/>
          <w:szCs w:val="24"/>
        </w:rPr>
      </w:pPr>
      <w:r w:rsidRPr="00F3481A">
        <w:rPr>
          <w:sz w:val="24"/>
          <w:szCs w:val="24"/>
        </w:rPr>
        <w:t>б.</w:t>
      </w:r>
      <w:r w:rsidRPr="00F3481A">
        <w:rPr>
          <w:sz w:val="24"/>
          <w:szCs w:val="24"/>
        </w:rPr>
        <w:tab/>
        <w:t>Что Вам следует знать о страховых представителях страховых медицинских организаций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6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Страховой представитель: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информирует Вас о необходимости прохождения диспансеризации и опрашивает по результатам ее прохождения;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lastRenderedPageBreak/>
        <w:t>консультирует Вас по вопросам оказания медицинской помощи;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контролирует прохождение Вами диспансеризации;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отказе в записи на приём к врачу специалисту при наличии направления лечащего врача;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нарушении предельных сроков ожидания медицинской помощи в плановой, неотложной и экстренной формах;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3481A" w:rsidRPr="00F3481A" w:rsidRDefault="00F3481A" w:rsidP="00CD545C">
      <w:pPr>
        <w:pStyle w:val="22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40" w:lineRule="atLeast"/>
        <w:ind w:left="380" w:firstLine="0"/>
        <w:jc w:val="both"/>
        <w:rPr>
          <w:sz w:val="24"/>
          <w:szCs w:val="24"/>
        </w:rPr>
      </w:pPr>
      <w:r w:rsidRPr="00F3481A">
        <w:rPr>
          <w:sz w:val="24"/>
          <w:szCs w:val="24"/>
        </w:rPr>
        <w:t>иных случаях, когда Вы считаете, что Ваши права нарушаются.</w:t>
      </w:r>
    </w:p>
    <w:p w:rsidR="00F3481A" w:rsidRPr="00F3481A" w:rsidRDefault="00F3481A" w:rsidP="00CD545C">
      <w:pPr>
        <w:pStyle w:val="22"/>
        <w:shd w:val="clear" w:color="auto" w:fill="auto"/>
        <w:spacing w:before="0" w:after="0" w:line="240" w:lineRule="atLeast"/>
        <w:ind w:left="380" w:firstLine="0"/>
        <w:jc w:val="both"/>
        <w:rPr>
          <w:sz w:val="24"/>
          <w:szCs w:val="24"/>
        </w:rPr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tabs>
          <w:tab w:val="left" w:pos="2405"/>
        </w:tabs>
        <w:spacing w:line="240" w:lineRule="atLeast"/>
        <w:jc w:val="both"/>
      </w:pPr>
      <w:r w:rsidRPr="00F3481A">
        <w:t>Будьте здоровы!</w:t>
      </w: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p w:rsidR="00F3481A" w:rsidRPr="00F3481A" w:rsidRDefault="00F3481A" w:rsidP="00CD545C">
      <w:pPr>
        <w:spacing w:line="240" w:lineRule="atLeast"/>
        <w:jc w:val="both"/>
      </w:pPr>
    </w:p>
    <w:sectPr w:rsidR="00F3481A" w:rsidRPr="00F3481A" w:rsidSect="002E274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83" w:rsidRDefault="00A83083">
      <w:r>
        <w:separator/>
      </w:r>
    </w:p>
  </w:endnote>
  <w:endnote w:type="continuationSeparator" w:id="0">
    <w:p w:rsidR="00A83083" w:rsidRDefault="00A8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83" w:rsidRDefault="00A83083"/>
  </w:footnote>
  <w:footnote w:type="continuationSeparator" w:id="0">
    <w:p w:rsidR="00A83083" w:rsidRDefault="00A830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83D"/>
    <w:multiLevelType w:val="multilevel"/>
    <w:tmpl w:val="7D9087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26043"/>
    <w:multiLevelType w:val="multilevel"/>
    <w:tmpl w:val="8410E55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563B5"/>
    <w:multiLevelType w:val="multilevel"/>
    <w:tmpl w:val="DE2AADE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1E45"/>
    <w:rsid w:val="00226E9D"/>
    <w:rsid w:val="002E274E"/>
    <w:rsid w:val="00451E45"/>
    <w:rsid w:val="00830DFF"/>
    <w:rsid w:val="0085052C"/>
    <w:rsid w:val="009B036A"/>
    <w:rsid w:val="00A83083"/>
    <w:rsid w:val="00B740A4"/>
    <w:rsid w:val="00CD545C"/>
    <w:rsid w:val="00F3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7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74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E2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8pt">
    <w:name w:val="Основной текст (4) + Times New Roman;8 pt;Полужирный"/>
    <w:basedOn w:val="4"/>
    <w:rsid w:val="002E2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2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75pt">
    <w:name w:val="Основной текст (5) + 7;5 pt"/>
    <w:basedOn w:val="5"/>
    <w:rsid w:val="002E2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0">
    <w:name w:val="Основной текст (5) + 7;5 pt"/>
    <w:basedOn w:val="5"/>
    <w:rsid w:val="002E2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Tahoma5pt">
    <w:name w:val="Основной текст (5) + Tahoma;5 pt;Малые прописные"/>
    <w:basedOn w:val="5"/>
    <w:rsid w:val="002E274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5Tahoma5pt0">
    <w:name w:val="Основной текст (5) + Tahoma;5 pt"/>
    <w:basedOn w:val="5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2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Подпись к картинке (2)_"/>
    <w:basedOn w:val="a0"/>
    <w:link w:val="20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">
    <w:name w:val="Подпись к картинке (2) + 6;5 pt"/>
    <w:basedOn w:val="2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andara8pt">
    <w:name w:val="Подпись к картинке + Candara;8 pt"/>
    <w:basedOn w:val="a4"/>
    <w:rsid w:val="002E274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-2pt">
    <w:name w:val="Основной текст (3) + Курсив;Интервал -2 pt"/>
    <w:basedOn w:val="3"/>
    <w:rsid w:val="002E2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2pt0">
    <w:name w:val="Основной текст (3) + Курсив;Интервал -2 pt"/>
    <w:basedOn w:val="3"/>
    <w:rsid w:val="002E2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274E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2E274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PalatinoLinotype85pt">
    <w:name w:val="Основной текст (9) + Palatino Linotype;8;5 pt;Курсив"/>
    <w:basedOn w:val="9"/>
    <w:rsid w:val="002E274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0">
    <w:name w:val="Основной текст (10)_"/>
    <w:basedOn w:val="a0"/>
    <w:link w:val="101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sid w:val="002E274E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12pt">
    <w:name w:val="Основной текст (11) + Интервал 2 pt"/>
    <w:basedOn w:val="11"/>
    <w:rsid w:val="002E274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1">
    <w:name w:val="Основной текст (11) + Не полужирный"/>
    <w:basedOn w:val="11"/>
    <w:rsid w:val="002E274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E274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andara10pt">
    <w:name w:val="Колонтитул (2) + Candara;10 pt"/>
    <w:basedOn w:val="24"/>
    <w:rsid w:val="002E274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5pt-1pt">
    <w:name w:val="Колонтитул (2) + Arial;7;5 pt;Курсив;Интервал -1 pt"/>
    <w:basedOn w:val="24"/>
    <w:rsid w:val="002E27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2E274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75pt">
    <w:name w:val="Колонтитул + Arial;7;5 pt"/>
    <w:basedOn w:val="a6"/>
    <w:rsid w:val="002E27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274E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Колонтитул (4)_"/>
    <w:basedOn w:val="a0"/>
    <w:link w:val="42"/>
    <w:rsid w:val="002E274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75pt">
    <w:name w:val="Колонтитул (4) + 7;5 pt"/>
    <w:basedOn w:val="41"/>
    <w:rsid w:val="002E27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1">
    <w:name w:val="Основной текст (13) + Курсив"/>
    <w:basedOn w:val="13"/>
    <w:rsid w:val="002E274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65pt">
    <w:name w:val="Основной текст (4) + 6;5 pt"/>
    <w:basedOn w:val="4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">
    <w:name w:val="Основной текст (2)"/>
    <w:basedOn w:val="21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5pt">
    <w:name w:val="Основной текст (2) + 5 pt"/>
    <w:basedOn w:val="21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2E274E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2E274E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274E"/>
    <w:pPr>
      <w:shd w:val="clear" w:color="auto" w:fill="FFFFFF"/>
      <w:spacing w:line="402" w:lineRule="exact"/>
      <w:ind w:hanging="20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50">
    <w:name w:val="Основной текст (5)"/>
    <w:basedOn w:val="a"/>
    <w:link w:val="5"/>
    <w:rsid w:val="002E274E"/>
    <w:pPr>
      <w:shd w:val="clear" w:color="auto" w:fill="FFFFFF"/>
      <w:spacing w:after="120" w:line="19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2E274E"/>
    <w:pPr>
      <w:shd w:val="clear" w:color="auto" w:fill="FFFFFF"/>
      <w:spacing w:before="120" w:line="17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Подпись к картинке (2)"/>
    <w:basedOn w:val="a"/>
    <w:link w:val="2"/>
    <w:rsid w:val="002E274E"/>
    <w:pPr>
      <w:shd w:val="clear" w:color="auto" w:fill="FFFFFF"/>
      <w:spacing w:line="172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a5">
    <w:name w:val="Подпись к картинке"/>
    <w:basedOn w:val="a"/>
    <w:link w:val="a4"/>
    <w:rsid w:val="002E274E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70">
    <w:name w:val="Основной текст (7)"/>
    <w:basedOn w:val="a"/>
    <w:link w:val="7"/>
    <w:rsid w:val="002E274E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a"/>
    <w:link w:val="8"/>
    <w:rsid w:val="002E274E"/>
    <w:pPr>
      <w:shd w:val="clear" w:color="auto" w:fill="FFFFFF"/>
      <w:spacing w:before="180" w:after="4020"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2E274E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rsid w:val="002E274E"/>
    <w:pPr>
      <w:shd w:val="clear" w:color="auto" w:fill="FFFFFF"/>
      <w:spacing w:line="126" w:lineRule="exact"/>
      <w:ind w:firstLine="400"/>
    </w:pPr>
    <w:rPr>
      <w:rFonts w:ascii="Tahoma" w:eastAsia="Tahoma" w:hAnsi="Tahoma" w:cs="Tahoma"/>
      <w:sz w:val="10"/>
      <w:szCs w:val="10"/>
    </w:rPr>
  </w:style>
  <w:style w:type="paragraph" w:customStyle="1" w:styleId="10">
    <w:name w:val="Заголовок №1"/>
    <w:basedOn w:val="a"/>
    <w:link w:val="1"/>
    <w:rsid w:val="002E274E"/>
    <w:pPr>
      <w:shd w:val="clear" w:color="auto" w:fill="FFFFFF"/>
      <w:spacing w:line="375" w:lineRule="exact"/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101">
    <w:name w:val="Основной текст (10)"/>
    <w:basedOn w:val="a"/>
    <w:link w:val="100"/>
    <w:rsid w:val="002E274E"/>
    <w:pPr>
      <w:shd w:val="clear" w:color="auto" w:fill="FFFFFF"/>
      <w:spacing w:after="12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110">
    <w:name w:val="Основной текст (11)"/>
    <w:basedOn w:val="a"/>
    <w:link w:val="11"/>
    <w:rsid w:val="002E274E"/>
    <w:pPr>
      <w:shd w:val="clear" w:color="auto" w:fill="FFFFFF"/>
      <w:spacing w:before="180" w:line="375" w:lineRule="exact"/>
      <w:ind w:hanging="1640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22">
    <w:name w:val="Основной текст (2)"/>
    <w:basedOn w:val="a"/>
    <w:link w:val="21"/>
    <w:rsid w:val="002E274E"/>
    <w:pPr>
      <w:shd w:val="clear" w:color="auto" w:fill="FFFFFF"/>
      <w:spacing w:before="300" w:after="120" w:line="217" w:lineRule="exact"/>
      <w:ind w:hanging="200"/>
    </w:pPr>
    <w:rPr>
      <w:rFonts w:ascii="Tahoma" w:eastAsia="Tahoma" w:hAnsi="Tahoma" w:cs="Tahoma"/>
      <w:sz w:val="13"/>
      <w:szCs w:val="13"/>
    </w:rPr>
  </w:style>
  <w:style w:type="paragraph" w:customStyle="1" w:styleId="25">
    <w:name w:val="Колонтитул (2)"/>
    <w:basedOn w:val="a"/>
    <w:link w:val="24"/>
    <w:rsid w:val="002E274E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2">
    <w:name w:val="Колонтитул (3)"/>
    <w:basedOn w:val="a"/>
    <w:link w:val="31"/>
    <w:rsid w:val="002E274E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20">
    <w:name w:val="Основной текст (12)"/>
    <w:basedOn w:val="a"/>
    <w:link w:val="12"/>
    <w:rsid w:val="002E274E"/>
    <w:pPr>
      <w:shd w:val="clear" w:color="auto" w:fill="FFFFFF"/>
      <w:spacing w:before="480" w:after="120" w:line="0" w:lineRule="atLeas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42">
    <w:name w:val="Колонтитул (4)"/>
    <w:basedOn w:val="a"/>
    <w:link w:val="41"/>
    <w:rsid w:val="002E274E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34">
    <w:name w:val="Заголовок №3"/>
    <w:basedOn w:val="a"/>
    <w:link w:val="33"/>
    <w:rsid w:val="002E274E"/>
    <w:pPr>
      <w:shd w:val="clear" w:color="auto" w:fill="FFFFFF"/>
      <w:spacing w:line="0" w:lineRule="atLeast"/>
      <w:jc w:val="center"/>
      <w:outlineLvl w:val="2"/>
    </w:pPr>
    <w:rPr>
      <w:rFonts w:ascii="Tahoma" w:eastAsia="Tahoma" w:hAnsi="Tahoma" w:cs="Tahoma"/>
      <w:sz w:val="17"/>
      <w:szCs w:val="17"/>
    </w:rPr>
  </w:style>
  <w:style w:type="paragraph" w:customStyle="1" w:styleId="130">
    <w:name w:val="Основной текст (13)"/>
    <w:basedOn w:val="a"/>
    <w:link w:val="13"/>
    <w:rsid w:val="002E274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27">
    <w:name w:val="Заголовок №2"/>
    <w:basedOn w:val="a"/>
    <w:link w:val="26"/>
    <w:rsid w:val="002E274E"/>
    <w:pPr>
      <w:shd w:val="clear" w:color="auto" w:fill="FFFFFF"/>
      <w:spacing w:after="1260" w:line="0" w:lineRule="atLeast"/>
      <w:ind w:hanging="200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52">
    <w:name w:val="Колонтитул (5)"/>
    <w:basedOn w:val="a"/>
    <w:link w:val="51"/>
    <w:rsid w:val="002E274E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F3481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1A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2018-12-24T08:56:00Z</cp:lastPrinted>
  <dcterms:created xsi:type="dcterms:W3CDTF">2018-12-25T07:10:00Z</dcterms:created>
  <dcterms:modified xsi:type="dcterms:W3CDTF">2018-12-25T07:10:00Z</dcterms:modified>
</cp:coreProperties>
</file>